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85" w:rsidRPr="00F0087A" w:rsidRDefault="001D3F85" w:rsidP="001D3F85">
      <w:pPr>
        <w:pStyle w:val="1"/>
        <w:shd w:val="clear" w:color="auto" w:fill="FFFFFF"/>
        <w:spacing w:before="450" w:after="450"/>
        <w:rPr>
          <w:rFonts w:ascii="Times New Roman" w:hAnsi="Times New Roman" w:cs="Times New Roman"/>
          <w:bCs w:val="0"/>
          <w:caps/>
          <w:color w:val="auto"/>
          <w:sz w:val="32"/>
          <w:szCs w:val="32"/>
        </w:rPr>
      </w:pPr>
      <w:r w:rsidRPr="00F0087A">
        <w:rPr>
          <w:rFonts w:ascii="Times New Roman" w:hAnsi="Times New Roman" w:cs="Times New Roman"/>
          <w:bCs w:val="0"/>
          <w:caps/>
          <w:color w:val="auto"/>
          <w:sz w:val="32"/>
          <w:szCs w:val="32"/>
        </w:rPr>
        <w:t>ИСПОЛНЕНИЕ БАНКОМ ТРЕБОВАНИЙ FATCA</w:t>
      </w:r>
      <w:proofErr w:type="gramStart"/>
      <w:r w:rsidRPr="00F0087A">
        <w:rPr>
          <w:rFonts w:ascii="Times New Roman" w:hAnsi="Times New Roman" w:cs="Times New Roman"/>
          <w:bCs w:val="0"/>
          <w:caps/>
          <w:color w:val="auto"/>
          <w:sz w:val="32"/>
          <w:szCs w:val="32"/>
        </w:rPr>
        <w:t xml:space="preserve"> И</w:t>
      </w:r>
      <w:proofErr w:type="gramEnd"/>
      <w:r w:rsidRPr="00F0087A">
        <w:rPr>
          <w:rFonts w:ascii="Times New Roman" w:hAnsi="Times New Roman" w:cs="Times New Roman"/>
          <w:bCs w:val="0"/>
          <w:caps/>
          <w:color w:val="auto"/>
          <w:sz w:val="32"/>
          <w:szCs w:val="32"/>
        </w:rPr>
        <w:t xml:space="preserve"> CRS</w:t>
      </w:r>
    </w:p>
    <w:p w:rsidR="004878DE" w:rsidRPr="00F0087A" w:rsidRDefault="004878DE" w:rsidP="00F008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FATCA (</w:t>
      </w:r>
      <w:proofErr w:type="spellStart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Foreign</w:t>
      </w:r>
      <w:proofErr w:type="spellEnd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Account</w:t>
      </w:r>
      <w:proofErr w:type="spellEnd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Tax</w:t>
      </w:r>
      <w:proofErr w:type="spellEnd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Compliance</w:t>
      </w:r>
      <w:proofErr w:type="spellEnd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Act</w:t>
      </w:r>
      <w:proofErr w:type="spellEnd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Закон США «О налогообложении иностранных счетов», целью которого является противодействие уклонению от налогообложения в США доходов американских налогоплательщиков, полученных через финансовые институты за пределами США.  К числу американских налогоплательщиков вне зависимости от фактического местонахождения лица относятся:</w:t>
      </w:r>
    </w:p>
    <w:p w:rsidR="004878DE" w:rsidRPr="00F0087A" w:rsidRDefault="004878DE" w:rsidP="00F0087A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США;</w:t>
      </w:r>
    </w:p>
    <w:p w:rsidR="004878DE" w:rsidRPr="00F0087A" w:rsidRDefault="004878DE" w:rsidP="00F0087A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американские компании;</w:t>
      </w:r>
    </w:p>
    <w:p w:rsidR="004878DE" w:rsidRPr="00F0087A" w:rsidRDefault="004878DE" w:rsidP="00F0087A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резиденты США.           </w:t>
      </w:r>
    </w:p>
    <w:p w:rsidR="004878DE" w:rsidRPr="00F0087A" w:rsidRDefault="004878DE" w:rsidP="00F008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исполнения основной цели закона FATCA – </w:t>
      </w:r>
      <w:proofErr w:type="gramStart"/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финансовыми счетами американских налогоплательщиков – все финансовые институты должны:</w:t>
      </w:r>
    </w:p>
    <w:p w:rsidR="004878DE" w:rsidRPr="00F0087A" w:rsidRDefault="004878DE" w:rsidP="00F0087A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идентификацию своих клиентов как американских, так не относящихся к США юридических и физических лиц;</w:t>
      </w:r>
    </w:p>
    <w:p w:rsidR="004878DE" w:rsidRPr="00F0087A" w:rsidRDefault="004878DE" w:rsidP="00F0087A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в Налоговую службу США информацию об инвестициях и доходах американских налоговых резидентов и сведения о лицах, отказавшихся предоставить информацию для идентификации, а также о лицах, не участвующих в применении требований FATCA.</w:t>
      </w:r>
    </w:p>
    <w:p w:rsidR="004878DE" w:rsidRPr="00F0087A" w:rsidRDefault="004878DE" w:rsidP="004878D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          </w:t>
      </w:r>
    </w:p>
    <w:p w:rsidR="004878DE" w:rsidRPr="00F0087A" w:rsidRDefault="004878DE" w:rsidP="00F008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CRS (</w:t>
      </w:r>
      <w:proofErr w:type="spellStart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Common</w:t>
      </w:r>
      <w:proofErr w:type="spellEnd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Reporting</w:t>
      </w:r>
      <w:proofErr w:type="spellEnd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Standard</w:t>
      </w:r>
      <w:proofErr w:type="spellEnd"/>
      <w:r w:rsidRPr="00F00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Стандарт по автоматическому обмену информацией о финансовых счетах, разработанный ОЭСР (Организацией экономического сотрудничества и развития).</w:t>
      </w:r>
    </w:p>
    <w:p w:rsidR="004878DE" w:rsidRPr="00F0087A" w:rsidRDefault="004878DE" w:rsidP="00F008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>CRS – это международный аналог FATCA, направленный на увеличение налоговой прозрачности и предотвращение глобального уклонения от уплаты налогов.</w:t>
      </w:r>
    </w:p>
    <w:p w:rsidR="004878DE" w:rsidRPr="00F0087A" w:rsidRDefault="004878DE" w:rsidP="00F008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 в мае 2016 года подтвердила свое участие в выполнении требований CRS.</w:t>
      </w:r>
    </w:p>
    <w:p w:rsidR="004878DE" w:rsidRPr="00F0087A" w:rsidRDefault="004878DE" w:rsidP="00F008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8DE" w:rsidRPr="00F0087A" w:rsidRDefault="004878DE" w:rsidP="00F008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соблюдения Банком требований FATCA/ CRS, необходимо:</w:t>
      </w:r>
    </w:p>
    <w:p w:rsidR="004878DE" w:rsidRPr="00F0087A" w:rsidRDefault="004878DE" w:rsidP="00F008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gramStart"/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соответствуете хотя бы одному из критериев, по которому Вас можно отнести к категории Персона США, указанных в разделе  Перечня критериев отнесения клиентов к категории клиента – иностранного налогоплательщика:</w:t>
      </w:r>
      <w:proofErr w:type="gramEnd"/>
    </w:p>
    <w:p w:rsidR="00F0087A" w:rsidRPr="00F0087A" w:rsidRDefault="004878DE" w:rsidP="00F0087A">
      <w:pPr>
        <w:pStyle w:val="a5"/>
        <w:numPr>
          <w:ilvl w:val="0"/>
          <w:numId w:val="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одну из форм </w:t>
      </w:r>
    </w:p>
    <w:p w:rsidR="002A1234" w:rsidRPr="00F0087A" w:rsidRDefault="00F0087A" w:rsidP="002A1234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87A">
        <w:rPr>
          <w:rStyle w:val="FontStyle30"/>
          <w:rFonts w:cs="Times New Roman"/>
          <w:b/>
          <w:i/>
          <w:sz w:val="24"/>
          <w:szCs w:val="24"/>
        </w:rPr>
        <w:t>-</w:t>
      </w:r>
      <w:hyperlink r:id="rId6" w:history="1">
        <w:r w:rsidRPr="00E8341E">
          <w:rPr>
            <w:rStyle w:val="a4"/>
            <w:rFonts w:ascii="Times New Roman" w:hAnsi="Times New Roman" w:cs="Times New Roman"/>
            <w:b/>
            <w:i/>
            <w:sz w:val="24"/>
            <w:szCs w:val="24"/>
          </w:rPr>
          <w:t>Опросный лист для проведения идентификации клиента – физического лица, индивидуального предпринимателя и лица, занимающегося частной практикой, в целях реализации требований</w:t>
        </w:r>
      </w:hyperlink>
    </w:p>
    <w:p w:rsidR="002A1234" w:rsidRPr="00F0087A" w:rsidRDefault="00F0087A" w:rsidP="002A1234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87A">
        <w:rPr>
          <w:rStyle w:val="FontStyle30"/>
          <w:rFonts w:cs="Times New Roman"/>
          <w:b/>
          <w:i/>
          <w:sz w:val="24"/>
          <w:szCs w:val="24"/>
        </w:rPr>
        <w:t>-</w:t>
      </w:r>
      <w:hyperlink r:id="rId7" w:history="1">
        <w:r w:rsidRPr="00E8341E">
          <w:rPr>
            <w:rStyle w:val="a4"/>
            <w:rFonts w:ascii="Times New Roman" w:hAnsi="Times New Roman" w:cs="Times New Roman"/>
            <w:b/>
            <w:i/>
            <w:sz w:val="24"/>
            <w:szCs w:val="24"/>
          </w:rPr>
          <w:t>Опросный лист для проведения идентификации клиента – юридического лица (не являющегося финансовым институтом)</w:t>
        </w:r>
      </w:hyperlink>
    </w:p>
    <w:p w:rsidR="002A1234" w:rsidRPr="00F0087A" w:rsidRDefault="00F0087A" w:rsidP="002A1234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87A">
        <w:rPr>
          <w:rStyle w:val="FontStyle30"/>
          <w:rFonts w:cs="Times New Roman"/>
          <w:b/>
          <w:i/>
          <w:sz w:val="24"/>
          <w:szCs w:val="24"/>
        </w:rPr>
        <w:t>-</w:t>
      </w:r>
      <w:hyperlink r:id="rId8" w:history="1">
        <w:r w:rsidRPr="00E8341E">
          <w:rPr>
            <w:rStyle w:val="a4"/>
            <w:rFonts w:ascii="Times New Roman" w:hAnsi="Times New Roman" w:cs="Times New Roman"/>
            <w:b/>
            <w:i/>
            <w:sz w:val="24"/>
            <w:szCs w:val="24"/>
          </w:rPr>
          <w:t xml:space="preserve">Опросный лист для проведения идентификации клиента </w:t>
        </w:r>
        <w:r w:rsidRPr="00E8341E">
          <w:rPr>
            <w:rStyle w:val="a4"/>
            <w:rFonts w:ascii="Times New Roman" w:hAnsi="Times New Roman" w:cs="Times New Roman"/>
            <w:i/>
            <w:sz w:val="24"/>
            <w:szCs w:val="24"/>
          </w:rPr>
          <w:t xml:space="preserve">– </w:t>
        </w:r>
        <w:r w:rsidRPr="00E8341E">
          <w:rPr>
            <w:rStyle w:val="a4"/>
            <w:rFonts w:ascii="Times New Roman" w:hAnsi="Times New Roman" w:cs="Times New Roman"/>
            <w:b/>
            <w:i/>
            <w:sz w:val="24"/>
            <w:szCs w:val="24"/>
          </w:rPr>
          <w:t>финансового института</w:t>
        </w:r>
      </w:hyperlink>
      <w:bookmarkStart w:id="0" w:name="_GoBack"/>
      <w:bookmarkEnd w:id="0"/>
    </w:p>
    <w:p w:rsidR="00F0087A" w:rsidRPr="00F0087A" w:rsidRDefault="00F0087A" w:rsidP="00F0087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</w:p>
    <w:p w:rsidR="004878DE" w:rsidRPr="00F0087A" w:rsidRDefault="004878DE" w:rsidP="00F0087A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оформить Согласие на передачу информации в иностранный налоговый орган.</w:t>
      </w:r>
    </w:p>
    <w:p w:rsidR="00F0087A" w:rsidRPr="00F0087A" w:rsidRDefault="00F0087A" w:rsidP="00F0087A">
      <w:pPr>
        <w:shd w:val="clear" w:color="auto" w:fill="FFFFFF"/>
        <w:spacing w:after="0" w:line="36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8DE" w:rsidRPr="00F0087A" w:rsidRDefault="004878DE" w:rsidP="00F0087A">
      <w:pPr>
        <w:shd w:val="clear" w:color="auto" w:fill="FFFFFF"/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невыполнения требований закона FATCA могут иметь место негативные последствия: отказ от заключения договора, расторжение договора с клиентом и закрытие соответствующего счета или применение 30% ставки налога с доходов из источников в США, а впоследствии – с валовых поступлений из США и транзитных платежей.</w:t>
      </w:r>
    </w:p>
    <w:p w:rsidR="004878DE" w:rsidRPr="004878DE" w:rsidRDefault="004878DE" w:rsidP="004878DE">
      <w:pPr>
        <w:shd w:val="clear" w:color="auto" w:fill="FFFFFF"/>
        <w:spacing w:after="0" w:line="360" w:lineRule="atLeast"/>
        <w:rPr>
          <w:rFonts w:ascii="Ubuntu" w:eastAsia="Times New Roman" w:hAnsi="Ubuntu" w:cs="Times New Roman"/>
          <w:color w:val="4C4C4C"/>
          <w:sz w:val="21"/>
          <w:szCs w:val="21"/>
          <w:lang w:eastAsia="ru-RU"/>
        </w:rPr>
      </w:pPr>
    </w:p>
    <w:p w:rsidR="004878DE" w:rsidRPr="003450D0" w:rsidRDefault="004878DE" w:rsidP="004878D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D0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3450D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соответствуете хотя бы одному из критериев, по которому Вас можно отнести к категории ин</w:t>
      </w:r>
      <w:r w:rsidR="002A12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остранного налогового резидента</w:t>
      </w:r>
      <w:r w:rsidRPr="003450D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разделе Перечня критериев отнесения клиентов к категории клиента – иностранного налогоплательщика, Вам необходимо заполнить следующую форму (одну или несколько при необходимости):</w:t>
      </w:r>
      <w:proofErr w:type="gramEnd"/>
    </w:p>
    <w:p w:rsidR="002A1234" w:rsidRPr="00F0087A" w:rsidRDefault="00E8341E" w:rsidP="002A123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" w:history="1">
        <w:r w:rsidR="004878DE" w:rsidRPr="00E8341E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 xml:space="preserve">Форма </w:t>
        </w:r>
        <w:proofErr w:type="spellStart"/>
        <w:r w:rsidR="004878DE" w:rsidRPr="00E8341E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самосертификации</w:t>
        </w:r>
        <w:proofErr w:type="spellEnd"/>
        <w:r w:rsidR="004878DE" w:rsidRPr="00E8341E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 xml:space="preserve"> для физических лиц</w:t>
        </w:r>
      </w:hyperlink>
    </w:p>
    <w:p w:rsidR="002A1234" w:rsidRPr="00F0087A" w:rsidRDefault="00E8341E" w:rsidP="002A123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" w:history="1">
        <w:r w:rsidR="004878DE" w:rsidRPr="00E8341E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 xml:space="preserve">Форма </w:t>
        </w:r>
        <w:proofErr w:type="spellStart"/>
        <w:r w:rsidR="004878DE" w:rsidRPr="00E8341E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самосертификации</w:t>
        </w:r>
        <w:proofErr w:type="spellEnd"/>
        <w:r w:rsidR="004878DE" w:rsidRPr="00E8341E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 xml:space="preserve"> для юридических лиц</w:t>
        </w:r>
      </w:hyperlink>
    </w:p>
    <w:p w:rsidR="002A1234" w:rsidRPr="00F0087A" w:rsidRDefault="00E8341E" w:rsidP="002A123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" w:history="1">
        <w:r w:rsidR="004878DE" w:rsidRPr="00E8341E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 xml:space="preserve">Форма </w:t>
        </w:r>
        <w:proofErr w:type="spellStart"/>
        <w:r w:rsidR="004878DE" w:rsidRPr="00E8341E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самосертификации</w:t>
        </w:r>
        <w:proofErr w:type="spellEnd"/>
        <w:r w:rsidR="004878DE" w:rsidRPr="00E8341E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 xml:space="preserve"> для контролирующих лиц</w:t>
        </w:r>
      </w:hyperlink>
    </w:p>
    <w:p w:rsidR="003450D0" w:rsidRPr="003450D0" w:rsidRDefault="003450D0" w:rsidP="002A123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450D0" w:rsidRDefault="003450D0" w:rsidP="003450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2A1234" w:rsidRPr="00F0087A" w:rsidRDefault="00E8341E" w:rsidP="002A1234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" w:history="1">
        <w:r w:rsidR="005919C2" w:rsidRPr="00E8341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Правила определения налогового </w:t>
        </w:r>
        <w:proofErr w:type="spellStart"/>
        <w:r w:rsidR="005919C2" w:rsidRPr="00E8341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резидентства</w:t>
        </w:r>
        <w:proofErr w:type="spellEnd"/>
        <w:r w:rsidR="005919C2" w:rsidRPr="00E8341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в целях исполнения требований </w:t>
        </w:r>
        <w:r w:rsidR="005919C2" w:rsidRPr="00E8341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CRS</w:t>
        </w:r>
      </w:hyperlink>
    </w:p>
    <w:p w:rsidR="002A1234" w:rsidRPr="00F0087A" w:rsidRDefault="00E8341E" w:rsidP="002A1234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3" w:history="1">
        <w:r w:rsidR="005919C2" w:rsidRPr="00E8341E">
          <w:rPr>
            <w:rStyle w:val="a4"/>
            <w:rFonts w:ascii="Times New Roman" w:hAnsi="Times New Roman" w:cs="Times New Roman"/>
            <w:sz w:val="24"/>
            <w:szCs w:val="24"/>
          </w:rPr>
          <w:t>Структура ИНН иностранных государств</w:t>
        </w:r>
      </w:hyperlink>
    </w:p>
    <w:p w:rsidR="001D3F85" w:rsidRPr="003450D0" w:rsidRDefault="001D3F85" w:rsidP="003450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8DE" w:rsidRPr="004878DE" w:rsidRDefault="004878DE" w:rsidP="004878DE">
      <w:pPr>
        <w:shd w:val="clear" w:color="auto" w:fill="FFFFFF"/>
        <w:spacing w:after="0" w:line="360" w:lineRule="atLeast"/>
        <w:rPr>
          <w:rFonts w:ascii="Ubuntu" w:eastAsia="Times New Roman" w:hAnsi="Ubuntu" w:cs="Times New Roman"/>
          <w:color w:val="4C4C4C"/>
          <w:sz w:val="21"/>
          <w:szCs w:val="21"/>
          <w:lang w:eastAsia="ru-RU"/>
        </w:rPr>
      </w:pPr>
    </w:p>
    <w:p w:rsidR="00F0087A" w:rsidRPr="002A1234" w:rsidRDefault="00F0087A" w:rsidP="002A1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1234">
        <w:rPr>
          <w:rFonts w:ascii="Times New Roman" w:hAnsi="Times New Roman"/>
          <w:b/>
          <w:sz w:val="24"/>
          <w:szCs w:val="24"/>
        </w:rPr>
        <w:t xml:space="preserve"> «</w:t>
      </w:r>
      <w:hyperlink r:id="rId14" w:history="1">
        <w:r w:rsidRPr="00E8341E">
          <w:rPr>
            <w:rStyle w:val="a4"/>
            <w:rFonts w:ascii="Times New Roman" w:hAnsi="Times New Roman"/>
            <w:b/>
            <w:sz w:val="24"/>
            <w:szCs w:val="24"/>
          </w:rPr>
          <w:t>Положение о критериях отнесения клиентов к категории клиента - иностранного налогоплательщика и способах получ</w:t>
        </w:r>
        <w:r w:rsidRPr="00E8341E">
          <w:rPr>
            <w:rStyle w:val="a4"/>
            <w:rFonts w:ascii="Times New Roman" w:hAnsi="Times New Roman"/>
            <w:b/>
            <w:sz w:val="24"/>
            <w:szCs w:val="24"/>
          </w:rPr>
          <w:t>е</w:t>
        </w:r>
        <w:r w:rsidRPr="00E8341E">
          <w:rPr>
            <w:rStyle w:val="a4"/>
            <w:rFonts w:ascii="Times New Roman" w:hAnsi="Times New Roman"/>
            <w:b/>
            <w:sz w:val="24"/>
            <w:szCs w:val="24"/>
          </w:rPr>
          <w:t>ния от них необходимой информации</w:t>
        </w:r>
      </w:hyperlink>
      <w:r w:rsidRPr="002A1234">
        <w:rPr>
          <w:rFonts w:ascii="Times New Roman" w:hAnsi="Times New Roman"/>
          <w:b/>
          <w:sz w:val="24"/>
          <w:szCs w:val="24"/>
        </w:rPr>
        <w:t xml:space="preserve">» </w:t>
      </w:r>
    </w:p>
    <w:p w:rsidR="004878DE" w:rsidRPr="001D3F85" w:rsidRDefault="004878DE" w:rsidP="004878DE">
      <w:pPr>
        <w:shd w:val="clear" w:color="auto" w:fill="FFFFFF"/>
        <w:spacing w:after="150" w:line="270" w:lineRule="atLeast"/>
        <w:rPr>
          <w:rFonts w:ascii="Ubuntu" w:eastAsia="Times New Roman" w:hAnsi="Ubuntu" w:cs="Times New Roman"/>
          <w:color w:val="4C4C4C"/>
          <w:sz w:val="21"/>
          <w:szCs w:val="21"/>
          <w:lang w:eastAsia="ru-RU"/>
        </w:rPr>
      </w:pPr>
    </w:p>
    <w:sectPr w:rsidR="004878DE" w:rsidRPr="001D3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12D01"/>
    <w:multiLevelType w:val="multilevel"/>
    <w:tmpl w:val="65F0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26AC3"/>
    <w:multiLevelType w:val="multilevel"/>
    <w:tmpl w:val="FBD2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BB708D"/>
    <w:multiLevelType w:val="multilevel"/>
    <w:tmpl w:val="1F02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3A144E"/>
    <w:multiLevelType w:val="multilevel"/>
    <w:tmpl w:val="483A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85447A"/>
    <w:multiLevelType w:val="hybridMultilevel"/>
    <w:tmpl w:val="9D146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176E5"/>
    <w:multiLevelType w:val="multilevel"/>
    <w:tmpl w:val="0A32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2A"/>
    <w:rsid w:val="0011772A"/>
    <w:rsid w:val="001D3F85"/>
    <w:rsid w:val="002A1234"/>
    <w:rsid w:val="003450D0"/>
    <w:rsid w:val="004878DE"/>
    <w:rsid w:val="004D77DA"/>
    <w:rsid w:val="005919C2"/>
    <w:rsid w:val="009124B9"/>
    <w:rsid w:val="00E8341E"/>
    <w:rsid w:val="00F0087A"/>
    <w:rsid w:val="00FC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3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878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78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78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78DE"/>
  </w:style>
  <w:style w:type="character" w:customStyle="1" w:styleId="10">
    <w:name w:val="Заголовок 1 Знак"/>
    <w:basedOn w:val="a0"/>
    <w:link w:val="1"/>
    <w:uiPriority w:val="9"/>
    <w:rsid w:val="001D3F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D3F85"/>
    <w:pPr>
      <w:ind w:left="720"/>
      <w:contextualSpacing/>
    </w:pPr>
  </w:style>
  <w:style w:type="paragraph" w:styleId="a6">
    <w:name w:val="Body Text"/>
    <w:basedOn w:val="a"/>
    <w:link w:val="a7"/>
    <w:rsid w:val="00F0087A"/>
    <w:pPr>
      <w:spacing w:after="120" w:line="240" w:lineRule="auto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rsid w:val="00F0087A"/>
    <w:rPr>
      <w:rFonts w:ascii="Calibri" w:eastAsia="Times New Roman" w:hAnsi="Calibri" w:cs="Times New Roman"/>
    </w:rPr>
  </w:style>
  <w:style w:type="character" w:customStyle="1" w:styleId="FontStyle30">
    <w:name w:val="Font Style30"/>
    <w:rsid w:val="00F0087A"/>
    <w:rPr>
      <w:rFonts w:ascii="Times New Roman" w:hAnsi="Times New Roman"/>
      <w:sz w:val="20"/>
    </w:rPr>
  </w:style>
  <w:style w:type="character" w:styleId="a8">
    <w:name w:val="FollowedHyperlink"/>
    <w:basedOn w:val="a0"/>
    <w:uiPriority w:val="99"/>
    <w:semiHidden/>
    <w:unhideWhenUsed/>
    <w:rsid w:val="00E834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3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878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78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78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78DE"/>
  </w:style>
  <w:style w:type="character" w:customStyle="1" w:styleId="10">
    <w:name w:val="Заголовок 1 Знак"/>
    <w:basedOn w:val="a0"/>
    <w:link w:val="1"/>
    <w:uiPriority w:val="9"/>
    <w:rsid w:val="001D3F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D3F85"/>
    <w:pPr>
      <w:ind w:left="720"/>
      <w:contextualSpacing/>
    </w:pPr>
  </w:style>
  <w:style w:type="paragraph" w:styleId="a6">
    <w:name w:val="Body Text"/>
    <w:basedOn w:val="a"/>
    <w:link w:val="a7"/>
    <w:rsid w:val="00F0087A"/>
    <w:pPr>
      <w:spacing w:after="120" w:line="240" w:lineRule="auto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rsid w:val="00F0087A"/>
    <w:rPr>
      <w:rFonts w:ascii="Calibri" w:eastAsia="Times New Roman" w:hAnsi="Calibri" w:cs="Times New Roman"/>
    </w:rPr>
  </w:style>
  <w:style w:type="character" w:customStyle="1" w:styleId="FontStyle30">
    <w:name w:val="Font Style30"/>
    <w:rsid w:val="00F0087A"/>
    <w:rPr>
      <w:rFonts w:ascii="Times New Roman" w:hAnsi="Times New Roman"/>
      <w:sz w:val="20"/>
    </w:rPr>
  </w:style>
  <w:style w:type="character" w:styleId="a8">
    <w:name w:val="FollowedHyperlink"/>
    <w:basedOn w:val="a0"/>
    <w:uiPriority w:val="99"/>
    <w:semiHidden/>
    <w:unhideWhenUsed/>
    <w:rsid w:val="00E83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bagora.ru/upload/docs/fatka/&#1054;&#1087;&#1088;&#1086;&#1089;&#1085;&#1099;&#1081;%20&#1083;&#1080;&#1089;&#1090;%20&#1076;&#1083;&#1103;%20&#1087;&#1088;&#1086;&#1074;&#1077;&#1076;&#1077;&#1085;&#1080;&#1103;%20&#1080;&#1076;&#1077;&#1085;&#1090;&#1080;&#1092;&#1080;&#1082;&#1072;&#1094;&#1080;&#1080;%20&#1082;&#1083;&#1080;&#1077;&#1085;&#1090;&#1072;%20&#8211;%20&#1092;&#1080;&#1085;&#1072;&#1085;&#1089;&#1086;&#1074;&#1086;&#1075;&#1086;%20&#1080;&#1085;&#1089;&#1090;&#1080;&#1090;&#1091;&#1090;&#1072;.doc" TargetMode="External"/><Relationship Id="rId13" Type="http://schemas.openxmlformats.org/officeDocument/2006/relationships/hyperlink" Target="http://kbagora.ru/upload/docs/fatka/&#1057;&#1090;&#1088;&#1091;&#1082;&#1090;&#1091;&#1088;&#1072;%20&#1048;&#1053;&#1053;%20&#1080;&#1085;&#1086;&#1089;&#1090;&#1088;&#1072;&#1085;&#1085;&#1099;&#1093;%20&#1075;&#1086;&#1089;&#1091;&#1076;&#1072;&#1088;&#1089;&#1090;&#1074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bagora.ru/upload/docs/fatka/&#1054;&#1087;&#1088;&#1086;&#1089;&#1085;&#1099;&#1081;%20&#1083;&#1080;&#1089;&#1090;%20&#1076;&#1083;&#1103;%20&#1087;&#1088;&#1086;&#1074;&#1077;&#1076;&#1077;&#1085;&#1080;&#1103;%20&#1080;&#1076;&#1077;&#1085;&#1090;&#1080;&#1092;&#1080;&#1082;&#1072;&#1094;&#1080;&#1080;%20&#1082;&#1083;&#1080;&#1077;&#1085;&#1090;&#1072;%20&#8211;%20&#1102;&#1088;&#1080;&#1076;&#1080;&#1095;&#1077;&#1089;&#1082;&#1086;&#1075;&#1086;%20&#1083;&#1080;&#1094;&#1072;%20(&#1085;&#1077;%20&#1103;&#1074;&#1083;&#1103;&#1102;&#1097;&#1077;&#1075;&#1086;&#1089;&#1103;%20&#1092;&#1080;&#1085;&#1072;&#1085;&#1089;&#1086;&#1074;&#1099;&#1084;%20&#1080;&#1085;&#1089;&#1090;&#1080;&#1090;&#1091;&#1090;&#1086;&#1084;).doc" TargetMode="External"/><Relationship Id="rId12" Type="http://schemas.openxmlformats.org/officeDocument/2006/relationships/hyperlink" Target="http://kbagora.ru/upload/docs/fatka/&#1055;&#1088;&#1072;&#1074;&#1080;&#1083;&#1072;%20&#1085;&#1072;&#1083;&#1086;&#1075;&#1086;&#1074;&#1086;&#1075;&#1086;%20&#1088;&#1077;&#1079;&#1080;&#1076;&#1077;&#1085;&#1089;&#1090;&#1074;&#1072;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bagora.ru/upload/docs/fatka/&#1054;&#1087;&#1088;&#1086;&#1089;&#1085;&#1099;&#1081;%20&#1083;&#1080;&#1089;&#1090;%20&#1076;&#1083;&#1103;%20&#1087;&#1088;&#1086;&#1074;&#1077;&#1076;&#1077;&#1085;&#1080;&#1103;%20&#1080;&#1076;&#1077;&#1085;&#1090;&#1080;&#1092;&#1080;&#1082;&#1072;&#1094;&#1080;&#1080;%20&#1082;&#1083;&#1080;&#1077;&#1085;&#1090;&#1072;%20&#8211;%20&#1092;&#1080;&#1079;&#1080;&#1095;&#1077;&#1089;&#1082;&#1086;&#1075;&#1086;%20&#1083;&#1080;&#1094;&#1072;,%20&#1080;&#1087;.doc" TargetMode="External"/><Relationship Id="rId11" Type="http://schemas.openxmlformats.org/officeDocument/2006/relationships/hyperlink" Target="http://kbagora.ru/upload/docs/fatka/&#1092;&#1086;&#1088;&#1084;&#1072;%20&#1089;&#1077;&#1088;&#1090;&#1080;&#1092;&#1080;&#1082;&#1072;&#1094;&#1080;&#1080;%20&#1082;&#1086;&#1085;&#1090;&#1088;&#1086;&#1083;&#1080;&#1088;&#1091;&#1102;&#1097;&#1077;&#1075;&#1086;%20&#1083;&#1080;&#1094;&#1072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bagora.ru/upload/docs/fatka/&#1092;&#1086;&#1088;&#1084;&#1072;%20&#1089;&#1072;&#1084;&#1086;&#1089;&#1077;&#1088;&#1090;&#1080;&#1092;&#1080;&#1082;&#1072;&#1094;&#1080;&#1080;%20&#1076;&#1083;&#1103;%20&#1102;&#1088;&#1080;&#1076;&#1080;&#1095;&#1077;&#1089;&#1082;&#1080;&#1093;%20&#1083;&#1080;&#109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bagora.ru/upload/docs/fatka/&#1092;&#1086;&#1088;&#1084;&#1072;%20&#1089;&#1072;&#1084;&#1086;&#1089;&#1077;&#1088;&#1090;&#1080;&#1092;&#1080;&#1082;&#1072;&#1094;&#1080;&#1080;_&#1092;&#1080;&#1079;&#1080;&#1095;&#1077;&#1089;&#1082;&#1080;&#1077;%20&#1083;&#1080;&#1094;&#1072;.docx" TargetMode="External"/><Relationship Id="rId14" Type="http://schemas.openxmlformats.org/officeDocument/2006/relationships/hyperlink" Target="http://kbagora.ru/upload/docs/fatka/2018_&#1055;&#1086;&#1083;&#1086;&#1078;&#1077;&#1085;&#1080;&#1077;%20&#1086;%20&#1082;&#1088;&#1080;&#1090;&#1077;&#1088;&#1080;&#1103;&#1093;%20&#1086;&#1090;&#1085;&#1077;&#1089;&#1077;&#1085;&#1080;&#1103;%20&#1082;&#1083;&#1080;&#1077;&#1085;&#1090;&#1086;&#1074;%20&#1082;%20&#1082;&#1072;&#1090;&#1077;&#1075;&#1086;&#1088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3683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reb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Хайбулина Татьяна</dc:creator>
  <cp:lastModifiedBy>Тихонов Антон</cp:lastModifiedBy>
  <cp:revision>2</cp:revision>
  <dcterms:created xsi:type="dcterms:W3CDTF">2018-07-13T06:46:00Z</dcterms:created>
  <dcterms:modified xsi:type="dcterms:W3CDTF">2018-07-13T06:46:00Z</dcterms:modified>
</cp:coreProperties>
</file>